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9BE" w:rsidRDefault="00F819BE" w:rsidP="00F819BE">
      <w:pPr>
        <w:spacing w:after="0" w:line="260" w:lineRule="atLeast"/>
        <w:jc w:val="center"/>
        <w:rPr>
          <w:rFonts w:asciiTheme="majorHAnsi" w:eastAsia="Times New Roman" w:hAnsiTheme="majorHAnsi" w:cs="Helvetica"/>
          <w:b/>
          <w:bCs/>
          <w:color w:val="000000"/>
          <w:sz w:val="28"/>
          <w:szCs w:val="28"/>
          <w:u w:val="single"/>
        </w:rPr>
      </w:pPr>
    </w:p>
    <w:p w:rsidR="00F819BE" w:rsidRDefault="00F819BE" w:rsidP="00F819BE">
      <w:pPr>
        <w:spacing w:after="0" w:line="260" w:lineRule="atLeast"/>
        <w:jc w:val="center"/>
        <w:rPr>
          <w:rFonts w:asciiTheme="majorHAnsi" w:eastAsia="Times New Roman" w:hAnsiTheme="majorHAnsi" w:cs="Helvetica"/>
          <w:b/>
          <w:bCs/>
          <w:color w:val="000000"/>
          <w:sz w:val="28"/>
          <w:szCs w:val="28"/>
          <w:u w:val="single"/>
        </w:rPr>
      </w:pPr>
      <w:r w:rsidRPr="00BA3CCA">
        <w:rPr>
          <w:rFonts w:asciiTheme="majorHAnsi" w:eastAsia="Times New Roman" w:hAnsiTheme="majorHAnsi" w:cs="Helvetica"/>
          <w:b/>
          <w:bCs/>
          <w:color w:val="000000"/>
          <w:sz w:val="28"/>
          <w:szCs w:val="28"/>
          <w:u w:val="single"/>
        </w:rPr>
        <w:t>COURSE KEY</w:t>
      </w:r>
    </w:p>
    <w:p w:rsidR="00F819BE" w:rsidRDefault="00F819BE" w:rsidP="00F819BE">
      <w:pPr>
        <w:spacing w:after="0" w:line="260" w:lineRule="atLeast"/>
        <w:jc w:val="center"/>
        <w:rPr>
          <w:rFonts w:asciiTheme="majorHAnsi" w:eastAsia="Times New Roman" w:hAnsiTheme="majorHAnsi" w:cs="Helvetica"/>
          <w:bCs/>
          <w:color w:val="000000"/>
          <w:sz w:val="28"/>
          <w:szCs w:val="28"/>
        </w:rPr>
      </w:pPr>
      <w:r>
        <w:rPr>
          <w:rFonts w:asciiTheme="majorHAnsi" w:eastAsia="Times New Roman" w:hAnsiTheme="majorHAnsi" w:cs="Helvetica"/>
          <w:bCs/>
          <w:color w:val="000000"/>
          <w:sz w:val="28"/>
          <w:szCs w:val="28"/>
        </w:rPr>
        <w:t>(</w:t>
      </w:r>
      <w:proofErr w:type="gramStart"/>
      <w:r>
        <w:rPr>
          <w:rFonts w:asciiTheme="majorHAnsi" w:eastAsia="Times New Roman" w:hAnsiTheme="majorHAnsi" w:cs="Helvetica"/>
          <w:bCs/>
          <w:color w:val="000000"/>
          <w:sz w:val="28"/>
          <w:szCs w:val="28"/>
        </w:rPr>
        <w:t>catalog</w:t>
      </w:r>
      <w:proofErr w:type="gramEnd"/>
      <w:r>
        <w:rPr>
          <w:rFonts w:asciiTheme="majorHAnsi" w:eastAsia="Times New Roman" w:hAnsiTheme="majorHAnsi" w:cs="Helvetica"/>
          <w:bCs/>
          <w:color w:val="000000"/>
          <w:sz w:val="28"/>
          <w:szCs w:val="28"/>
        </w:rPr>
        <w:t xml:space="preserve"> descriptions)</w:t>
      </w:r>
    </w:p>
    <w:p w:rsidR="00F819BE" w:rsidRPr="00F021B0" w:rsidRDefault="00F819BE" w:rsidP="00F819BE">
      <w:pPr>
        <w:spacing w:after="0" w:line="260" w:lineRule="atLeast"/>
        <w:jc w:val="center"/>
        <w:rPr>
          <w:rFonts w:asciiTheme="majorHAnsi" w:eastAsia="Times New Roman" w:hAnsiTheme="majorHAnsi" w:cs="Helvetica"/>
          <w:bCs/>
          <w:color w:val="000000"/>
          <w:sz w:val="28"/>
          <w:szCs w:val="28"/>
        </w:rPr>
      </w:pPr>
    </w:p>
    <w:p w:rsidR="00F819BE" w:rsidRDefault="00F819BE" w:rsidP="00F819BE">
      <w:pPr>
        <w:spacing w:after="0" w:line="260" w:lineRule="atLeast"/>
        <w:jc w:val="center"/>
        <w:rPr>
          <w:rFonts w:ascii="Helvetica" w:eastAsia="Times New Roman" w:hAnsi="Helvetica" w:cs="Helvetica"/>
          <w:b/>
          <w:bCs/>
          <w:color w:val="000000"/>
          <w:sz w:val="20"/>
          <w:szCs w:val="20"/>
        </w:rPr>
      </w:pPr>
    </w:p>
    <w:p w:rsidR="00F819BE" w:rsidRPr="00BA3CCA" w:rsidRDefault="00F819BE" w:rsidP="00F819BE">
      <w:pPr>
        <w:spacing w:after="0" w:line="260" w:lineRule="atLeast"/>
        <w:rPr>
          <w:rFonts w:eastAsia="Times New Roman" w:cstheme="minorHAnsi"/>
          <w:color w:val="000000"/>
          <w:sz w:val="28"/>
          <w:szCs w:val="28"/>
        </w:rPr>
      </w:pPr>
      <w:bookmarkStart w:id="0" w:name="MATH080"/>
      <w:bookmarkEnd w:id="0"/>
      <w:r w:rsidRPr="00F819BE">
        <w:rPr>
          <w:rFonts w:eastAsia="Times New Roman" w:cstheme="minorHAnsi"/>
          <w:b/>
          <w:bCs/>
          <w:color w:val="000000"/>
          <w:sz w:val="28"/>
          <w:szCs w:val="28"/>
        </w:rPr>
        <w:t>Level 1: Preparation for Algebra</w:t>
      </w:r>
    </w:p>
    <w:p w:rsidR="00F819BE" w:rsidRPr="00F819BE" w:rsidRDefault="00F819BE" w:rsidP="00F819BE">
      <w:pPr>
        <w:spacing w:after="0" w:line="260" w:lineRule="atLeast"/>
        <w:rPr>
          <w:rFonts w:eastAsia="Times New Roman" w:cstheme="minorHAnsi"/>
          <w:color w:val="000000"/>
          <w:sz w:val="28"/>
          <w:szCs w:val="28"/>
        </w:rPr>
      </w:pPr>
    </w:p>
    <w:p w:rsidR="00F819BE" w:rsidRPr="00F819BE" w:rsidRDefault="00F819BE" w:rsidP="00F819BE">
      <w:pPr>
        <w:spacing w:after="0" w:line="260" w:lineRule="atLeast"/>
        <w:rPr>
          <w:rFonts w:eastAsia="Times New Roman" w:cstheme="minorHAnsi"/>
          <w:i/>
          <w:iCs/>
          <w:color w:val="000000"/>
          <w:sz w:val="28"/>
          <w:szCs w:val="28"/>
        </w:rPr>
      </w:pPr>
      <w:r w:rsidRPr="00BA3CCA">
        <w:rPr>
          <w:rFonts w:eastAsia="Times New Roman" w:cstheme="minorHAnsi"/>
          <w:color w:val="000000"/>
          <w:sz w:val="28"/>
          <w:szCs w:val="28"/>
        </w:rPr>
        <w:t xml:space="preserve">Fractions, decimals, </w:t>
      </w:r>
      <w:proofErr w:type="spellStart"/>
      <w:r w:rsidRPr="00BA3CCA">
        <w:rPr>
          <w:rFonts w:eastAsia="Times New Roman" w:cstheme="minorHAnsi"/>
          <w:color w:val="000000"/>
          <w:sz w:val="28"/>
          <w:szCs w:val="28"/>
        </w:rPr>
        <w:t>percents</w:t>
      </w:r>
      <w:proofErr w:type="spellEnd"/>
      <w:r w:rsidRPr="00BA3CCA">
        <w:rPr>
          <w:rFonts w:eastAsia="Times New Roman" w:cstheme="minorHAnsi"/>
          <w:color w:val="000000"/>
          <w:sz w:val="28"/>
          <w:szCs w:val="28"/>
        </w:rPr>
        <w:t>, order of operations, scientific notation, formulas, signed numbers, exponents, radicals, geometric figures, and applications.</w:t>
      </w:r>
    </w:p>
    <w:p w:rsidR="00F819BE" w:rsidRDefault="00F819BE" w:rsidP="00F819BE">
      <w:pPr>
        <w:spacing w:after="0" w:line="260" w:lineRule="atLeast"/>
        <w:rPr>
          <w:rFonts w:eastAsia="Times New Roman" w:cstheme="minorHAnsi"/>
          <w:i/>
          <w:iCs/>
          <w:color w:val="000000"/>
          <w:sz w:val="28"/>
          <w:szCs w:val="28"/>
        </w:rPr>
      </w:pPr>
    </w:p>
    <w:p w:rsidR="00F819BE" w:rsidRDefault="00F819BE" w:rsidP="00F819BE">
      <w:pPr>
        <w:spacing w:after="0" w:line="260" w:lineRule="atLeast"/>
        <w:rPr>
          <w:rFonts w:eastAsia="Times New Roman" w:cstheme="minorHAnsi"/>
          <w:i/>
          <w:iCs/>
          <w:color w:val="000000"/>
          <w:sz w:val="28"/>
          <w:szCs w:val="28"/>
        </w:rPr>
      </w:pPr>
    </w:p>
    <w:p w:rsidR="00F819BE" w:rsidRPr="00BA3CCA" w:rsidRDefault="00F819BE" w:rsidP="00F819BE">
      <w:pPr>
        <w:spacing w:after="0" w:line="260" w:lineRule="atLeast"/>
        <w:rPr>
          <w:rFonts w:eastAsia="Times New Roman" w:cstheme="minorHAnsi"/>
          <w:color w:val="000000"/>
          <w:sz w:val="28"/>
          <w:szCs w:val="28"/>
        </w:rPr>
      </w:pPr>
      <w:bookmarkStart w:id="1" w:name="MATH081"/>
      <w:bookmarkEnd w:id="1"/>
      <w:r w:rsidRPr="00F819BE">
        <w:rPr>
          <w:rFonts w:eastAsia="Times New Roman" w:cstheme="minorHAnsi"/>
          <w:b/>
          <w:bCs/>
          <w:color w:val="000000"/>
          <w:sz w:val="28"/>
          <w:szCs w:val="28"/>
        </w:rPr>
        <w:t>Level 2: Elementary Algebra I</w:t>
      </w:r>
    </w:p>
    <w:p w:rsidR="00F819BE" w:rsidRPr="00F819BE" w:rsidRDefault="00F819BE" w:rsidP="00F819BE">
      <w:pPr>
        <w:spacing w:after="0" w:line="260" w:lineRule="atLeast"/>
        <w:rPr>
          <w:rFonts w:eastAsia="Times New Roman" w:cstheme="minorHAnsi"/>
          <w:color w:val="000000"/>
          <w:sz w:val="28"/>
          <w:szCs w:val="28"/>
        </w:rPr>
      </w:pPr>
    </w:p>
    <w:p w:rsidR="00F819BE" w:rsidRPr="00BA3CCA" w:rsidRDefault="00F819BE" w:rsidP="00F819BE">
      <w:pPr>
        <w:spacing w:after="0" w:line="260" w:lineRule="atLeast"/>
        <w:rPr>
          <w:rFonts w:eastAsia="Times New Roman" w:cstheme="minorHAnsi"/>
          <w:color w:val="000000"/>
          <w:sz w:val="28"/>
          <w:szCs w:val="28"/>
        </w:rPr>
      </w:pPr>
      <w:proofErr w:type="gramStart"/>
      <w:r w:rsidRPr="00BA3CCA">
        <w:rPr>
          <w:rFonts w:eastAsia="Times New Roman" w:cstheme="minorHAnsi"/>
          <w:color w:val="000000"/>
          <w:sz w:val="28"/>
          <w:szCs w:val="28"/>
        </w:rPr>
        <w:t>First half of sequence in beginning algebra.</w:t>
      </w:r>
      <w:proofErr w:type="gramEnd"/>
      <w:r w:rsidRPr="00BA3CCA">
        <w:rPr>
          <w:rFonts w:eastAsia="Times New Roman" w:cstheme="minorHAnsi"/>
          <w:color w:val="000000"/>
          <w:sz w:val="28"/>
          <w:szCs w:val="28"/>
        </w:rPr>
        <w:t xml:space="preserve"> </w:t>
      </w:r>
      <w:proofErr w:type="gramStart"/>
      <w:r w:rsidRPr="00BA3CCA">
        <w:rPr>
          <w:rFonts w:eastAsia="Times New Roman" w:cstheme="minorHAnsi"/>
          <w:color w:val="000000"/>
          <w:sz w:val="28"/>
          <w:szCs w:val="28"/>
        </w:rPr>
        <w:t>Properties of real numbers, evaluating algebraic expressions, simplifying algebraic expressions, solving linear equations and inequalities, adding, subtracting, multiplying, dividing and simplifying monomial fractions, solving fractional equations and inequalities, graphing linear equations in two variables, finding equations of lines, solving linear systems by graphing.</w:t>
      </w:r>
      <w:proofErr w:type="gramEnd"/>
      <w:r w:rsidRPr="00BA3CCA">
        <w:rPr>
          <w:rFonts w:eastAsia="Times New Roman" w:cstheme="minorHAnsi"/>
          <w:color w:val="000000"/>
          <w:sz w:val="28"/>
          <w:szCs w:val="28"/>
        </w:rPr>
        <w:t xml:space="preserve"> </w:t>
      </w:r>
    </w:p>
    <w:p w:rsidR="00F819BE" w:rsidRDefault="00F819BE" w:rsidP="00F819BE">
      <w:pPr>
        <w:spacing w:after="0" w:line="260" w:lineRule="atLeast"/>
        <w:rPr>
          <w:rFonts w:eastAsia="Times New Roman" w:cstheme="minorHAnsi"/>
          <w:b/>
          <w:bCs/>
          <w:color w:val="000000"/>
          <w:sz w:val="28"/>
          <w:szCs w:val="28"/>
        </w:rPr>
      </w:pPr>
      <w:bookmarkStart w:id="2" w:name="MATH082"/>
      <w:bookmarkEnd w:id="2"/>
    </w:p>
    <w:p w:rsidR="00F819BE" w:rsidRDefault="00F819BE" w:rsidP="00F819BE">
      <w:pPr>
        <w:spacing w:after="0" w:line="260" w:lineRule="atLeast"/>
        <w:rPr>
          <w:rFonts w:eastAsia="Times New Roman" w:cstheme="minorHAnsi"/>
          <w:b/>
          <w:bCs/>
          <w:color w:val="000000"/>
          <w:sz w:val="28"/>
          <w:szCs w:val="28"/>
        </w:rPr>
      </w:pPr>
    </w:p>
    <w:p w:rsidR="00F819BE" w:rsidRPr="00BA3CCA" w:rsidRDefault="00F819BE" w:rsidP="00F819BE">
      <w:pPr>
        <w:spacing w:after="0" w:line="260" w:lineRule="atLeast"/>
        <w:rPr>
          <w:rFonts w:eastAsia="Times New Roman" w:cstheme="minorHAnsi"/>
          <w:color w:val="000000"/>
          <w:sz w:val="28"/>
          <w:szCs w:val="28"/>
        </w:rPr>
      </w:pPr>
      <w:r w:rsidRPr="00F819BE">
        <w:rPr>
          <w:rFonts w:eastAsia="Times New Roman" w:cstheme="minorHAnsi"/>
          <w:b/>
          <w:bCs/>
          <w:color w:val="000000"/>
          <w:sz w:val="28"/>
          <w:szCs w:val="28"/>
        </w:rPr>
        <w:t>Level 3:  Elementary Algebra II</w:t>
      </w:r>
    </w:p>
    <w:p w:rsidR="00F819BE" w:rsidRPr="00BA3CCA" w:rsidRDefault="00F819BE" w:rsidP="00F819BE">
      <w:pPr>
        <w:spacing w:after="0" w:line="260" w:lineRule="atLeast"/>
        <w:rPr>
          <w:rFonts w:eastAsia="Times New Roman" w:cstheme="minorHAnsi"/>
          <w:color w:val="000000"/>
          <w:sz w:val="28"/>
          <w:szCs w:val="28"/>
        </w:rPr>
      </w:pPr>
    </w:p>
    <w:p w:rsidR="00F819BE" w:rsidRPr="00BA3CCA" w:rsidRDefault="00F819BE" w:rsidP="00F819BE">
      <w:pPr>
        <w:spacing w:after="0" w:line="260" w:lineRule="atLeast"/>
        <w:rPr>
          <w:rFonts w:eastAsia="Times New Roman" w:cstheme="minorHAnsi"/>
          <w:color w:val="000000"/>
          <w:sz w:val="28"/>
          <w:szCs w:val="28"/>
        </w:rPr>
      </w:pPr>
      <w:proofErr w:type="gramStart"/>
      <w:r w:rsidRPr="00BA3CCA">
        <w:rPr>
          <w:rFonts w:eastAsia="Times New Roman" w:cstheme="minorHAnsi"/>
          <w:color w:val="000000"/>
          <w:sz w:val="28"/>
          <w:szCs w:val="28"/>
        </w:rPr>
        <w:t>Second half of sequence in beginning algebra.</w:t>
      </w:r>
      <w:proofErr w:type="gramEnd"/>
      <w:r w:rsidRPr="00BA3CCA">
        <w:rPr>
          <w:rFonts w:eastAsia="Times New Roman" w:cstheme="minorHAnsi"/>
          <w:color w:val="000000"/>
          <w:sz w:val="28"/>
          <w:szCs w:val="28"/>
        </w:rPr>
        <w:t xml:space="preserve"> </w:t>
      </w:r>
      <w:proofErr w:type="gramStart"/>
      <w:r w:rsidRPr="00BA3CCA">
        <w:rPr>
          <w:rFonts w:eastAsia="Times New Roman" w:cstheme="minorHAnsi"/>
          <w:color w:val="000000"/>
          <w:sz w:val="28"/>
          <w:szCs w:val="28"/>
        </w:rPr>
        <w:t>Solving linear systems by graphing, substitution and elimination, factoring polynomials, adding, subtracting, multiplying, dividing and simplifying rational expressions, solving rational equations and applications, simplifying integer exponent expressions, radical expressions, solving quadratic equations and applications.</w:t>
      </w:r>
      <w:proofErr w:type="gramEnd"/>
      <w:r w:rsidRPr="00BA3CCA">
        <w:rPr>
          <w:rFonts w:eastAsia="Times New Roman" w:cstheme="minorHAnsi"/>
          <w:color w:val="000000"/>
          <w:sz w:val="28"/>
          <w:szCs w:val="28"/>
        </w:rPr>
        <w:t xml:space="preserve"> </w:t>
      </w:r>
    </w:p>
    <w:p w:rsidR="00F819BE" w:rsidRDefault="00F819BE" w:rsidP="00F819BE">
      <w:pPr>
        <w:spacing w:after="0" w:line="260" w:lineRule="atLeast"/>
        <w:rPr>
          <w:rFonts w:eastAsia="Times New Roman" w:cstheme="minorHAnsi"/>
          <w:b/>
          <w:bCs/>
          <w:color w:val="000000"/>
          <w:sz w:val="28"/>
          <w:szCs w:val="28"/>
        </w:rPr>
      </w:pPr>
      <w:bookmarkStart w:id="3" w:name="MATH099"/>
      <w:bookmarkEnd w:id="3"/>
    </w:p>
    <w:p w:rsidR="00F819BE" w:rsidRDefault="00F819BE" w:rsidP="00F819BE">
      <w:pPr>
        <w:spacing w:after="0" w:line="260" w:lineRule="atLeast"/>
        <w:rPr>
          <w:rFonts w:eastAsia="Times New Roman" w:cstheme="minorHAnsi"/>
          <w:b/>
          <w:bCs/>
          <w:color w:val="000000"/>
          <w:sz w:val="28"/>
          <w:szCs w:val="28"/>
        </w:rPr>
      </w:pPr>
    </w:p>
    <w:p w:rsidR="00F819BE" w:rsidRPr="00BA3CCA" w:rsidRDefault="00F819BE" w:rsidP="00F819BE">
      <w:pPr>
        <w:spacing w:after="0" w:line="260" w:lineRule="atLeast"/>
        <w:rPr>
          <w:rFonts w:eastAsia="Times New Roman" w:cstheme="minorHAnsi"/>
          <w:color w:val="000000"/>
          <w:sz w:val="28"/>
          <w:szCs w:val="28"/>
        </w:rPr>
      </w:pPr>
      <w:r w:rsidRPr="00F819BE">
        <w:rPr>
          <w:rFonts w:eastAsia="Times New Roman" w:cstheme="minorHAnsi"/>
          <w:b/>
          <w:bCs/>
          <w:color w:val="000000"/>
          <w:sz w:val="28"/>
          <w:szCs w:val="28"/>
        </w:rPr>
        <w:t>Level 4: Intermediate Algebra</w:t>
      </w:r>
    </w:p>
    <w:p w:rsidR="00F819BE" w:rsidRPr="00F819BE" w:rsidRDefault="00F819BE" w:rsidP="00F819BE">
      <w:pPr>
        <w:spacing w:after="0" w:line="260" w:lineRule="atLeast"/>
        <w:rPr>
          <w:rFonts w:eastAsia="Times New Roman" w:cstheme="minorHAnsi"/>
          <w:b/>
          <w:bCs/>
          <w:color w:val="000000"/>
          <w:sz w:val="28"/>
          <w:szCs w:val="28"/>
        </w:rPr>
      </w:pPr>
    </w:p>
    <w:p w:rsidR="00F819BE" w:rsidRPr="00BA3CCA" w:rsidRDefault="00F819BE" w:rsidP="00F819BE">
      <w:pPr>
        <w:spacing w:after="0" w:line="260" w:lineRule="atLeast"/>
        <w:rPr>
          <w:rFonts w:eastAsia="Times New Roman" w:cstheme="minorHAnsi"/>
          <w:color w:val="000000"/>
          <w:sz w:val="28"/>
          <w:szCs w:val="28"/>
        </w:rPr>
      </w:pPr>
      <w:r w:rsidRPr="00BA3CCA">
        <w:rPr>
          <w:rFonts w:eastAsia="Times New Roman" w:cstheme="minorHAnsi"/>
          <w:color w:val="000000"/>
          <w:sz w:val="28"/>
          <w:szCs w:val="28"/>
        </w:rPr>
        <w:t xml:space="preserve">Polynomials, rational expressions, exponents, radicals, linear and quadratic equations, inequalities, systems of equations, logarithms, distance and midpoint formulas, lines and circles. </w:t>
      </w:r>
      <w:bookmarkStart w:id="4" w:name="_GoBack"/>
      <w:bookmarkEnd w:id="4"/>
    </w:p>
    <w:p w:rsidR="00C1457F" w:rsidRDefault="00C1457F"/>
    <w:sectPr w:rsidR="00C1457F" w:rsidSect="00F819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9BE"/>
    <w:rsid w:val="00C1457F"/>
    <w:rsid w:val="00F819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9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9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195</Words>
  <Characters>1114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Moore</dc:creator>
  <cp:lastModifiedBy>Bill Moore</cp:lastModifiedBy>
  <cp:revision>1</cp:revision>
  <dcterms:created xsi:type="dcterms:W3CDTF">2011-03-03T01:28:00Z</dcterms:created>
  <dcterms:modified xsi:type="dcterms:W3CDTF">2011-03-03T01:30:00Z</dcterms:modified>
</cp:coreProperties>
</file>